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B09" w:rsidRPr="009B646D" w:rsidRDefault="007B7B09" w:rsidP="007B7B09">
      <w:pPr>
        <w:jc w:val="center"/>
        <w:rPr>
          <w:b/>
          <w:color w:val="000000"/>
          <w:sz w:val="28"/>
          <w:szCs w:val="28"/>
        </w:rPr>
      </w:pPr>
      <w:r w:rsidRPr="009B646D">
        <w:rPr>
          <w:b/>
          <w:color w:val="000000"/>
          <w:sz w:val="28"/>
          <w:szCs w:val="28"/>
        </w:rPr>
        <w:t>ТЕРРИТОРИАЛЬНАЯ ИЗБИРАТЕЛЬНАЯ КОМИССИЯ №</w:t>
      </w:r>
      <w:r w:rsidR="00194AA9">
        <w:rPr>
          <w:b/>
          <w:color w:val="000000"/>
          <w:sz w:val="28"/>
          <w:szCs w:val="28"/>
        </w:rPr>
        <w:t xml:space="preserve"> 36</w:t>
      </w:r>
    </w:p>
    <w:p w:rsidR="007B7B09" w:rsidRDefault="007B7B09" w:rsidP="007B7B09">
      <w:pPr>
        <w:jc w:val="center"/>
        <w:rPr>
          <w:b/>
          <w:color w:val="000000"/>
          <w:spacing w:val="60"/>
          <w:sz w:val="28"/>
          <w:szCs w:val="28"/>
        </w:rPr>
      </w:pPr>
    </w:p>
    <w:p w:rsidR="007B7B09" w:rsidRDefault="007B7B09" w:rsidP="007B7B09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 w:rsidRPr="009B646D">
        <w:rPr>
          <w:b/>
          <w:color w:val="000000"/>
          <w:spacing w:val="60"/>
          <w:sz w:val="28"/>
          <w:szCs w:val="28"/>
        </w:rPr>
        <w:t>РЕШЕНИЕ</w:t>
      </w:r>
    </w:p>
    <w:p w:rsidR="007B7B09" w:rsidRDefault="007B7B09" w:rsidP="007B7B09">
      <w:pPr>
        <w:spacing w:line="360" w:lineRule="auto"/>
        <w:jc w:val="both"/>
        <w:rPr>
          <w:sz w:val="28"/>
          <w:szCs w:val="28"/>
        </w:rPr>
      </w:pPr>
    </w:p>
    <w:p w:rsidR="007B7B09" w:rsidRPr="00194AA9" w:rsidRDefault="00194AA9" w:rsidP="00173469">
      <w:pPr>
        <w:spacing w:line="360" w:lineRule="auto"/>
        <w:jc w:val="both"/>
        <w:rPr>
          <w:b/>
          <w:sz w:val="28"/>
          <w:szCs w:val="28"/>
        </w:rPr>
      </w:pPr>
      <w:r w:rsidRPr="00194AA9">
        <w:rPr>
          <w:b/>
          <w:sz w:val="28"/>
          <w:szCs w:val="28"/>
        </w:rPr>
        <w:t>1</w:t>
      </w:r>
      <w:r w:rsidR="002C0CC2">
        <w:rPr>
          <w:b/>
          <w:sz w:val="28"/>
          <w:szCs w:val="28"/>
        </w:rPr>
        <w:t>8</w:t>
      </w:r>
      <w:r w:rsidR="007B7B09" w:rsidRPr="00194AA9">
        <w:rPr>
          <w:b/>
          <w:sz w:val="28"/>
          <w:szCs w:val="28"/>
        </w:rPr>
        <w:t xml:space="preserve"> </w:t>
      </w:r>
      <w:r w:rsidR="00BA2372" w:rsidRPr="00194AA9">
        <w:rPr>
          <w:b/>
          <w:sz w:val="28"/>
          <w:szCs w:val="28"/>
        </w:rPr>
        <w:t>августа</w:t>
      </w:r>
      <w:r w:rsidR="007B7B09" w:rsidRPr="00194AA9">
        <w:rPr>
          <w:b/>
          <w:sz w:val="28"/>
          <w:szCs w:val="28"/>
        </w:rPr>
        <w:t xml:space="preserve"> 2022 года</w:t>
      </w:r>
      <w:r w:rsidR="007B7B09" w:rsidRPr="00194AA9">
        <w:rPr>
          <w:b/>
          <w:sz w:val="28"/>
          <w:szCs w:val="28"/>
        </w:rPr>
        <w:tab/>
      </w:r>
      <w:r w:rsidR="00173469">
        <w:rPr>
          <w:b/>
          <w:sz w:val="28"/>
          <w:szCs w:val="28"/>
        </w:rPr>
        <w:t xml:space="preserve">          </w:t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 w:rsidR="007B7B09" w:rsidRPr="00194AA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</w:t>
      </w:r>
      <w:r w:rsidR="00173469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</w:t>
      </w:r>
      <w:r w:rsidR="0017346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B7B09" w:rsidRPr="00194AA9">
        <w:rPr>
          <w:b/>
          <w:sz w:val="28"/>
          <w:szCs w:val="28"/>
        </w:rPr>
        <w:t>№ </w:t>
      </w:r>
      <w:r w:rsidRPr="00194AA9">
        <w:rPr>
          <w:b/>
          <w:sz w:val="28"/>
          <w:szCs w:val="28"/>
        </w:rPr>
        <w:t>40-</w:t>
      </w:r>
      <w:r w:rsidR="00C8448D">
        <w:rPr>
          <w:b/>
          <w:sz w:val="28"/>
          <w:szCs w:val="28"/>
        </w:rPr>
        <w:t>3</w:t>
      </w:r>
    </w:p>
    <w:p w:rsidR="007B7B09" w:rsidRDefault="007B7B09" w:rsidP="007B7B09">
      <w:pPr>
        <w:spacing w:line="360" w:lineRule="auto"/>
        <w:jc w:val="center"/>
        <w:rPr>
          <w:sz w:val="28"/>
          <w:szCs w:val="28"/>
        </w:rPr>
      </w:pPr>
      <w:r w:rsidRPr="009B646D">
        <w:rPr>
          <w:sz w:val="28"/>
          <w:szCs w:val="28"/>
        </w:rPr>
        <w:t>Санкт-Петербург</w:t>
      </w:r>
    </w:p>
    <w:p w:rsidR="00173469" w:rsidRDefault="00173469" w:rsidP="007B7B09">
      <w:pPr>
        <w:pStyle w:val="14"/>
        <w:widowControl/>
        <w:rPr>
          <w:bCs/>
        </w:rPr>
      </w:pPr>
    </w:p>
    <w:p w:rsidR="00C8448D" w:rsidRPr="005964A2" w:rsidRDefault="00C8448D" w:rsidP="00C8448D">
      <w:pPr>
        <w:pStyle w:val="a3"/>
        <w:spacing w:before="120"/>
        <w:ind w:left="-284" w:right="-142"/>
        <w:rPr>
          <w:b/>
          <w:szCs w:val="28"/>
        </w:rPr>
      </w:pPr>
      <w:r w:rsidRPr="0050203C">
        <w:rPr>
          <w:b/>
          <w:szCs w:val="28"/>
        </w:rPr>
        <w:t>О</w:t>
      </w:r>
      <w:r>
        <w:rPr>
          <w:b/>
          <w:szCs w:val="28"/>
        </w:rPr>
        <w:t xml:space="preserve">б определении количества переносных ящиков </w:t>
      </w:r>
      <w:r>
        <w:rPr>
          <w:b/>
          <w:szCs w:val="28"/>
        </w:rPr>
        <w:br/>
        <w:t>для голосования вне помещения для голосования</w:t>
      </w:r>
      <w:r w:rsidRPr="0050203C">
        <w:rPr>
          <w:b/>
          <w:szCs w:val="28"/>
        </w:rPr>
        <w:t xml:space="preserve"> </w:t>
      </w:r>
    </w:p>
    <w:p w:rsidR="00C8448D" w:rsidRPr="00025DEB" w:rsidRDefault="00C8448D" w:rsidP="00C8448D">
      <w:pPr>
        <w:pStyle w:val="a3"/>
        <w:spacing w:after="0"/>
        <w:rPr>
          <w:b/>
          <w:szCs w:val="28"/>
        </w:rPr>
      </w:pPr>
    </w:p>
    <w:p w:rsidR="00C8448D" w:rsidRPr="00BB6A8E" w:rsidRDefault="00C8448D" w:rsidP="00C8448D">
      <w:pPr>
        <w:spacing w:line="288" w:lineRule="auto"/>
        <w:ind w:firstLine="709"/>
        <w:jc w:val="both"/>
      </w:pPr>
      <w:r w:rsidRPr="00025DEB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 xml:space="preserve"> пунктом 8 статьи 66 Федерального закона </w:t>
      </w:r>
      <w:r>
        <w:rPr>
          <w:color w:val="000000"/>
          <w:sz w:val="28"/>
          <w:szCs w:val="28"/>
        </w:rPr>
        <w:br/>
        <w:t xml:space="preserve">от 12 июня 2002 года № 67-ФЗ «Об основных гарантиях избирательных прав </w:t>
      </w:r>
      <w:r>
        <w:rPr>
          <w:color w:val="000000"/>
          <w:sz w:val="28"/>
          <w:szCs w:val="28"/>
        </w:rPr>
        <w:br/>
        <w:t xml:space="preserve">и права на участие в референдуме граждан Российской Федерации», пунктом 8 статьи 54 </w:t>
      </w:r>
      <w:r w:rsidRPr="00C8448D">
        <w:rPr>
          <w:color w:val="000000"/>
          <w:sz w:val="28"/>
          <w:szCs w:val="28"/>
        </w:rPr>
        <w:t xml:space="preserve">Закона Санкт-Петербурга от 21 мая 2014 года № 303-46 </w:t>
      </w:r>
      <w:r>
        <w:rPr>
          <w:color w:val="000000"/>
          <w:sz w:val="28"/>
          <w:szCs w:val="28"/>
        </w:rPr>
        <w:br/>
      </w:r>
      <w:r w:rsidRPr="00C8448D">
        <w:rPr>
          <w:color w:val="000000"/>
          <w:sz w:val="28"/>
          <w:szCs w:val="28"/>
        </w:rPr>
        <w:t>«О выборах депутатов муниципальных советов внутригородских муниципальных образований</w:t>
      </w:r>
      <w:r>
        <w:rPr>
          <w:color w:val="000000"/>
          <w:sz w:val="28"/>
          <w:szCs w:val="28"/>
        </w:rPr>
        <w:t xml:space="preserve"> </w:t>
      </w:r>
      <w:r w:rsidRPr="00C8448D">
        <w:rPr>
          <w:color w:val="000000"/>
          <w:sz w:val="28"/>
          <w:szCs w:val="28"/>
        </w:rPr>
        <w:t>Санкт-Петербурга»</w:t>
      </w:r>
      <w:r w:rsidRPr="005F4FB9">
        <w:rPr>
          <w:sz w:val="28"/>
          <w:szCs w:val="28"/>
        </w:rPr>
        <w:t>,</w:t>
      </w:r>
      <w:r w:rsidRPr="001755D7">
        <w:rPr>
          <w:sz w:val="28"/>
          <w:szCs w:val="28"/>
        </w:rPr>
        <w:t xml:space="preserve"> Территориальная избирательная комиссия № 3</w:t>
      </w:r>
      <w:r>
        <w:rPr>
          <w:sz w:val="28"/>
          <w:szCs w:val="28"/>
        </w:rPr>
        <w:t>6</w:t>
      </w:r>
      <w:r w:rsidRPr="001755D7">
        <w:rPr>
          <w:sz w:val="28"/>
          <w:szCs w:val="28"/>
        </w:rPr>
        <w:t xml:space="preserve">  </w:t>
      </w:r>
      <w:r w:rsidRPr="001755D7">
        <w:rPr>
          <w:b/>
          <w:sz w:val="28"/>
          <w:szCs w:val="28"/>
        </w:rPr>
        <w:t>р е ш и л а:</w:t>
      </w:r>
    </w:p>
    <w:p w:rsidR="00C8448D" w:rsidRPr="005F4FB9" w:rsidRDefault="00C8448D" w:rsidP="00C8448D">
      <w:pPr>
        <w:pStyle w:val="a7"/>
        <w:spacing w:line="28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Определить количество переносных ящиков для голосования вне помещения для голосования согласно приложению</w:t>
      </w:r>
      <w:r w:rsidRPr="005F4FB9">
        <w:rPr>
          <w:sz w:val="28"/>
          <w:szCs w:val="28"/>
        </w:rPr>
        <w:t xml:space="preserve">.  </w:t>
      </w:r>
    </w:p>
    <w:p w:rsidR="00C8448D" w:rsidRPr="00D33CF4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D33CF4">
        <w:rPr>
          <w:sz w:val="28"/>
          <w:szCs w:val="28"/>
        </w:rPr>
        <w:t>. </w:t>
      </w:r>
      <w:r>
        <w:rPr>
          <w:sz w:val="28"/>
          <w:szCs w:val="28"/>
        </w:rPr>
        <w:t>Разместить</w:t>
      </w:r>
      <w:r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>
        <w:rPr>
          <w:sz w:val="28"/>
          <w:szCs w:val="28"/>
        </w:rPr>
        <w:t>6</w:t>
      </w:r>
      <w:r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C02C7">
        <w:rPr>
          <w:sz w:val="28"/>
          <w:szCs w:val="28"/>
        </w:rPr>
        <w:t>. </w:t>
      </w:r>
      <w:r w:rsidRPr="00B2101C">
        <w:rPr>
          <w:sz w:val="28"/>
          <w:szCs w:val="28"/>
        </w:rPr>
        <w:t xml:space="preserve">Контроль за исполнением настоящего решения возложить </w:t>
      </w:r>
      <w:r w:rsidRPr="00B2101C">
        <w:rPr>
          <w:sz w:val="28"/>
          <w:szCs w:val="28"/>
        </w:rPr>
        <w:br/>
        <w:t>на секретаря</w:t>
      </w:r>
      <w:r w:rsidRPr="00B2101C">
        <w:rPr>
          <w:spacing w:val="-8"/>
          <w:sz w:val="28"/>
          <w:szCs w:val="28"/>
        </w:rPr>
        <w:t xml:space="preserve"> Территориальной избирательной комиссии № 3</w:t>
      </w:r>
      <w:r>
        <w:rPr>
          <w:spacing w:val="-8"/>
          <w:sz w:val="28"/>
          <w:szCs w:val="28"/>
        </w:rPr>
        <w:t>6</w:t>
      </w:r>
      <w:r w:rsidRPr="00B2101C">
        <w:rPr>
          <w:sz w:val="28"/>
          <w:szCs w:val="28"/>
        </w:rPr>
        <w:t xml:space="preserve"> </w:t>
      </w:r>
      <w:r>
        <w:rPr>
          <w:sz w:val="28"/>
          <w:szCs w:val="28"/>
        </w:rPr>
        <w:t>Росс О.А.</w:t>
      </w: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Default="00C8448D" w:rsidP="00C8448D">
      <w:pPr>
        <w:tabs>
          <w:tab w:val="num" w:pos="432"/>
        </w:tabs>
        <w:spacing w:line="288" w:lineRule="auto"/>
        <w:jc w:val="both"/>
        <w:rPr>
          <w:sz w:val="28"/>
        </w:rPr>
      </w:pPr>
      <w:bookmarkStart w:id="0" w:name="_Hlk79776003"/>
      <w:r>
        <w:rPr>
          <w:sz w:val="28"/>
        </w:rPr>
        <w:t xml:space="preserve">Председатель Территориальной </w:t>
      </w:r>
    </w:p>
    <w:p w:rsidR="00C8448D" w:rsidRDefault="00C8448D" w:rsidP="00C8448D">
      <w:pPr>
        <w:tabs>
          <w:tab w:val="num" w:pos="432"/>
        </w:tabs>
        <w:spacing w:line="288" w:lineRule="auto"/>
        <w:jc w:val="both"/>
        <w:rPr>
          <w:sz w:val="28"/>
        </w:rPr>
      </w:pPr>
      <w:r>
        <w:rPr>
          <w:sz w:val="28"/>
        </w:rPr>
        <w:t>избирательной комиссии № 36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Е.А. Федорова</w:t>
      </w:r>
    </w:p>
    <w:p w:rsidR="00C8448D" w:rsidRDefault="00C8448D" w:rsidP="00C8448D">
      <w:pPr>
        <w:tabs>
          <w:tab w:val="num" w:pos="432"/>
        </w:tabs>
        <w:spacing w:line="288" w:lineRule="auto"/>
        <w:jc w:val="both"/>
        <w:rPr>
          <w:sz w:val="28"/>
        </w:rPr>
      </w:pPr>
    </w:p>
    <w:p w:rsidR="00C8448D" w:rsidRDefault="00C8448D" w:rsidP="00C8448D">
      <w:pPr>
        <w:tabs>
          <w:tab w:val="num" w:pos="432"/>
        </w:tabs>
        <w:spacing w:line="288" w:lineRule="auto"/>
        <w:jc w:val="both"/>
        <w:rPr>
          <w:sz w:val="28"/>
        </w:rPr>
      </w:pPr>
      <w:r>
        <w:rPr>
          <w:sz w:val="28"/>
        </w:rPr>
        <w:t xml:space="preserve">Секретарь Территориальной </w:t>
      </w:r>
    </w:p>
    <w:p w:rsidR="00C8448D" w:rsidRPr="005F1C29" w:rsidRDefault="00C8448D" w:rsidP="00C8448D">
      <w:pPr>
        <w:tabs>
          <w:tab w:val="num" w:pos="432"/>
        </w:tabs>
        <w:spacing w:line="288" w:lineRule="auto"/>
        <w:jc w:val="both"/>
        <w:rPr>
          <w:sz w:val="28"/>
          <w:szCs w:val="28"/>
        </w:rPr>
      </w:pPr>
      <w:r>
        <w:rPr>
          <w:sz w:val="28"/>
        </w:rPr>
        <w:t>избирательной комиссии № 36</w:t>
      </w:r>
      <w:r>
        <w:rPr>
          <w:sz w:val="28"/>
        </w:rPr>
        <w:tab/>
      </w:r>
      <w:bookmarkEnd w:id="0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О.А. Росс</w:t>
      </w: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Default="00C8448D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C8448D" w:rsidRPr="00DC02C7" w:rsidRDefault="00C8448D" w:rsidP="00C8448D">
      <w:pPr>
        <w:spacing w:line="288" w:lineRule="auto"/>
        <w:jc w:val="both"/>
        <w:rPr>
          <w:sz w:val="28"/>
          <w:szCs w:val="28"/>
        </w:rPr>
      </w:pPr>
    </w:p>
    <w:p w:rsidR="00C8448D" w:rsidRDefault="00C8448D" w:rsidP="00C8448D">
      <w:pPr>
        <w:jc w:val="right"/>
      </w:pPr>
    </w:p>
    <w:p w:rsidR="00C8448D" w:rsidRDefault="00C8448D" w:rsidP="00C8448D">
      <w:pPr>
        <w:jc w:val="right"/>
      </w:pPr>
      <w:r w:rsidRPr="007409BF">
        <w:t xml:space="preserve">Приложение </w:t>
      </w:r>
    </w:p>
    <w:p w:rsidR="00C8448D" w:rsidRDefault="00C8448D" w:rsidP="00C8448D">
      <w:pPr>
        <w:jc w:val="right"/>
      </w:pPr>
      <w:r w:rsidRPr="007409BF">
        <w:t>к решению</w:t>
      </w:r>
      <w:r>
        <w:t xml:space="preserve"> </w:t>
      </w:r>
      <w:r w:rsidRPr="007409BF">
        <w:t>Территориальной избирательно</w:t>
      </w:r>
      <w:r>
        <w:t>й</w:t>
      </w:r>
    </w:p>
    <w:p w:rsidR="00C8448D" w:rsidRPr="007409BF" w:rsidRDefault="00C8448D" w:rsidP="00C8448D">
      <w:pPr>
        <w:jc w:val="right"/>
      </w:pPr>
      <w:r w:rsidRPr="007409BF">
        <w:t xml:space="preserve"> комиссии № 3</w:t>
      </w:r>
      <w:r>
        <w:t>6</w:t>
      </w:r>
    </w:p>
    <w:p w:rsidR="00C8448D" w:rsidRPr="007409BF" w:rsidRDefault="00C8448D" w:rsidP="00C8448D">
      <w:pPr>
        <w:jc w:val="right"/>
      </w:pPr>
      <w:r w:rsidRPr="007409BF">
        <w:t xml:space="preserve">от </w:t>
      </w:r>
      <w:r>
        <w:t>18.08.2022</w:t>
      </w:r>
      <w:r w:rsidRPr="007409BF">
        <w:t xml:space="preserve"> № </w:t>
      </w:r>
      <w:r>
        <w:t>40-3</w:t>
      </w:r>
    </w:p>
    <w:p w:rsidR="00C8448D" w:rsidRDefault="00C8448D" w:rsidP="00C8448D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C8448D" w:rsidRPr="004F0B95" w:rsidRDefault="00C8448D" w:rsidP="00C8448D">
      <w:pPr>
        <w:pStyle w:val="a8"/>
        <w:jc w:val="center"/>
        <w:rPr>
          <w:rFonts w:ascii="Times New Roman" w:hAnsi="Times New Roman" w:cs="Times New Roman"/>
          <w:szCs w:val="24"/>
        </w:rPr>
      </w:pPr>
    </w:p>
    <w:p w:rsidR="00C8448D" w:rsidRPr="00E95F82" w:rsidRDefault="00C8448D" w:rsidP="00C8448D">
      <w:pPr>
        <w:pStyle w:val="a9"/>
        <w:ind w:left="0" w:right="-1"/>
        <w:rPr>
          <w:b/>
          <w:bCs/>
          <w:sz w:val="32"/>
          <w:lang w:val="ru-RU"/>
        </w:rPr>
      </w:pPr>
      <w:bookmarkStart w:id="1" w:name="_Hlk80344384"/>
      <w:r>
        <w:rPr>
          <w:b/>
          <w:bCs/>
          <w:lang w:val="ru-RU"/>
        </w:rPr>
        <w:t>Количество переносных ящиков для голосования вне помещения для голосования</w:t>
      </w:r>
    </w:p>
    <w:bookmarkEnd w:id="1"/>
    <w:p w:rsidR="00C8448D" w:rsidRDefault="00C8448D" w:rsidP="00C8448D">
      <w:pPr>
        <w:pStyle w:val="a9"/>
        <w:ind w:left="0" w:right="-1"/>
        <w:jc w:val="both"/>
        <w:rPr>
          <w:lang w:val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4111"/>
        <w:gridCol w:w="5528"/>
      </w:tblGrid>
      <w:tr w:rsidR="00C8448D" w:rsidRPr="00EA3ED7" w:rsidTr="00C8448D">
        <w:trPr>
          <w:trHeight w:val="610"/>
          <w:tblHeader/>
        </w:trPr>
        <w:tc>
          <w:tcPr>
            <w:tcW w:w="4111" w:type="dxa"/>
            <w:vMerge w:val="restart"/>
            <w:vAlign w:val="center"/>
          </w:tcPr>
          <w:p w:rsidR="00C8448D" w:rsidRPr="009936DE" w:rsidRDefault="00C8448D" w:rsidP="00C8448D">
            <w:pPr>
              <w:tabs>
                <w:tab w:val="left" w:pos="993"/>
              </w:tabs>
              <w:jc w:val="center"/>
              <w:rPr>
                <w:b/>
              </w:rPr>
            </w:pPr>
            <w:r>
              <w:rPr>
                <w:b/>
              </w:rPr>
              <w:t>Участковая избирательная комиссия избирательного участка</w:t>
            </w:r>
          </w:p>
        </w:tc>
        <w:tc>
          <w:tcPr>
            <w:tcW w:w="5528" w:type="dxa"/>
            <w:vMerge w:val="restart"/>
            <w:vAlign w:val="center"/>
          </w:tcPr>
          <w:p w:rsidR="00C8448D" w:rsidRPr="009936DE" w:rsidRDefault="00C8448D" w:rsidP="00C8448D">
            <w:pPr>
              <w:tabs>
                <w:tab w:val="left" w:pos="993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Количество переносных ящиков для голосования вне помещения для голосования </w:t>
            </w:r>
          </w:p>
        </w:tc>
      </w:tr>
      <w:tr w:rsidR="00C8448D" w:rsidRPr="00EA3ED7" w:rsidTr="00C8448D">
        <w:trPr>
          <w:cantSplit/>
          <w:trHeight w:val="2073"/>
          <w:tblHeader/>
        </w:trPr>
        <w:tc>
          <w:tcPr>
            <w:tcW w:w="4111" w:type="dxa"/>
            <w:vMerge/>
            <w:vAlign w:val="center"/>
          </w:tcPr>
          <w:p w:rsidR="00C8448D" w:rsidRPr="009936DE" w:rsidRDefault="00C8448D" w:rsidP="00C8448D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  <w:tc>
          <w:tcPr>
            <w:tcW w:w="5528" w:type="dxa"/>
            <w:vMerge/>
            <w:vAlign w:val="center"/>
          </w:tcPr>
          <w:p w:rsidR="00C8448D" w:rsidRPr="009936DE" w:rsidRDefault="00C8448D" w:rsidP="00C8448D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</w:tr>
      <w:tr w:rsidR="00C8448D" w:rsidRPr="00220D50" w:rsidTr="00C8448D">
        <w:trPr>
          <w:cantSplit/>
        </w:trPr>
        <w:tc>
          <w:tcPr>
            <w:tcW w:w="4111" w:type="dxa"/>
          </w:tcPr>
          <w:p w:rsidR="00C8448D" w:rsidRPr="00CC58A2" w:rsidRDefault="00C8448D" w:rsidP="00C8448D">
            <w:pPr>
              <w:jc w:val="center"/>
            </w:pPr>
            <w:r>
              <w:t>379</w:t>
            </w:r>
          </w:p>
        </w:tc>
        <w:tc>
          <w:tcPr>
            <w:tcW w:w="5528" w:type="dxa"/>
          </w:tcPr>
          <w:p w:rsidR="00C8448D" w:rsidRPr="007F1F8E" w:rsidRDefault="00C8448D" w:rsidP="00C8448D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C8448D" w:rsidRPr="00F639CE" w:rsidTr="00C8448D">
        <w:trPr>
          <w:cantSplit/>
        </w:trPr>
        <w:tc>
          <w:tcPr>
            <w:tcW w:w="4111" w:type="dxa"/>
          </w:tcPr>
          <w:p w:rsidR="00C8448D" w:rsidRPr="00CC58A2" w:rsidRDefault="00C8448D" w:rsidP="00C8448D">
            <w:pPr>
              <w:jc w:val="center"/>
            </w:pPr>
            <w:r>
              <w:t>380</w:t>
            </w:r>
          </w:p>
        </w:tc>
        <w:tc>
          <w:tcPr>
            <w:tcW w:w="5528" w:type="dxa"/>
          </w:tcPr>
          <w:p w:rsidR="00C8448D" w:rsidRPr="007F1F8E" w:rsidRDefault="00C8448D" w:rsidP="00C8448D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C8448D" w:rsidRPr="00F639CE" w:rsidTr="00C8448D">
        <w:trPr>
          <w:cantSplit/>
        </w:trPr>
        <w:tc>
          <w:tcPr>
            <w:tcW w:w="4111" w:type="dxa"/>
          </w:tcPr>
          <w:p w:rsidR="00C8448D" w:rsidRPr="00CC58A2" w:rsidRDefault="00C8448D" w:rsidP="00C8448D">
            <w:pPr>
              <w:jc w:val="center"/>
            </w:pPr>
            <w:r>
              <w:t>383</w:t>
            </w:r>
          </w:p>
        </w:tc>
        <w:tc>
          <w:tcPr>
            <w:tcW w:w="5528" w:type="dxa"/>
          </w:tcPr>
          <w:p w:rsidR="00C8448D" w:rsidRPr="007F1F8E" w:rsidRDefault="00C8448D" w:rsidP="00C8448D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C8448D" w:rsidRPr="00F639CE" w:rsidTr="00C8448D">
        <w:trPr>
          <w:cantSplit/>
        </w:trPr>
        <w:tc>
          <w:tcPr>
            <w:tcW w:w="4111" w:type="dxa"/>
          </w:tcPr>
          <w:p w:rsidR="00C8448D" w:rsidRPr="00CC58A2" w:rsidRDefault="00C8448D" w:rsidP="00C8448D">
            <w:pPr>
              <w:jc w:val="center"/>
            </w:pPr>
            <w:r>
              <w:t>384</w:t>
            </w:r>
          </w:p>
        </w:tc>
        <w:tc>
          <w:tcPr>
            <w:tcW w:w="5528" w:type="dxa"/>
          </w:tcPr>
          <w:p w:rsidR="00C8448D" w:rsidRPr="007F1F8E" w:rsidRDefault="00C8448D" w:rsidP="00C8448D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C8448D" w:rsidRPr="00F639CE" w:rsidTr="00C8448D">
        <w:trPr>
          <w:cantSplit/>
        </w:trPr>
        <w:tc>
          <w:tcPr>
            <w:tcW w:w="4111" w:type="dxa"/>
          </w:tcPr>
          <w:p w:rsidR="00C8448D" w:rsidRPr="00CC58A2" w:rsidRDefault="00C8448D" w:rsidP="00C8448D">
            <w:pPr>
              <w:jc w:val="center"/>
            </w:pPr>
            <w:r>
              <w:t>391</w:t>
            </w:r>
          </w:p>
        </w:tc>
        <w:tc>
          <w:tcPr>
            <w:tcW w:w="5528" w:type="dxa"/>
          </w:tcPr>
          <w:p w:rsidR="00C8448D" w:rsidRPr="007F1F8E" w:rsidRDefault="00C8448D" w:rsidP="00C8448D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C8448D" w:rsidRPr="00F639CE" w:rsidTr="00C8448D">
        <w:trPr>
          <w:cantSplit/>
        </w:trPr>
        <w:tc>
          <w:tcPr>
            <w:tcW w:w="4111" w:type="dxa"/>
          </w:tcPr>
          <w:p w:rsidR="00C8448D" w:rsidRPr="00CC58A2" w:rsidRDefault="00C8448D" w:rsidP="00C8448D">
            <w:pPr>
              <w:jc w:val="center"/>
            </w:pPr>
            <w:r>
              <w:t>394</w:t>
            </w:r>
          </w:p>
        </w:tc>
        <w:tc>
          <w:tcPr>
            <w:tcW w:w="5528" w:type="dxa"/>
          </w:tcPr>
          <w:p w:rsidR="00C8448D" w:rsidRPr="007F1F8E" w:rsidRDefault="00C8448D" w:rsidP="00C8448D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</w:tbl>
    <w:p w:rsidR="007B0A08" w:rsidRPr="0057406A" w:rsidRDefault="007B0A08" w:rsidP="00A355FC">
      <w:pPr>
        <w:autoSpaceDE w:val="0"/>
        <w:autoSpaceDN w:val="0"/>
        <w:adjustRightInd w:val="0"/>
        <w:jc w:val="center"/>
        <w:rPr>
          <w:szCs w:val="28"/>
        </w:rPr>
      </w:pPr>
      <w:bookmarkStart w:id="2" w:name="_GoBack"/>
      <w:bookmarkEnd w:id="2"/>
    </w:p>
    <w:sectPr w:rsidR="007B0A08" w:rsidRPr="0057406A" w:rsidSect="00A355FC">
      <w:pgSz w:w="11907" w:h="16840"/>
      <w:pgMar w:top="1134" w:right="851" w:bottom="1134" w:left="1701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09"/>
    <w:rsid w:val="00081D29"/>
    <w:rsid w:val="0009552D"/>
    <w:rsid w:val="000973E1"/>
    <w:rsid w:val="000B2D42"/>
    <w:rsid w:val="001071C5"/>
    <w:rsid w:val="00155661"/>
    <w:rsid w:val="00173469"/>
    <w:rsid w:val="00175A04"/>
    <w:rsid w:val="00194AA9"/>
    <w:rsid w:val="002C0CC2"/>
    <w:rsid w:val="002D4A56"/>
    <w:rsid w:val="00304DC9"/>
    <w:rsid w:val="00354BAD"/>
    <w:rsid w:val="00370C45"/>
    <w:rsid w:val="00372902"/>
    <w:rsid w:val="0038238D"/>
    <w:rsid w:val="00424CDD"/>
    <w:rsid w:val="004429C4"/>
    <w:rsid w:val="00516724"/>
    <w:rsid w:val="005C433D"/>
    <w:rsid w:val="00793DBB"/>
    <w:rsid w:val="007B0A08"/>
    <w:rsid w:val="007B7B09"/>
    <w:rsid w:val="007C5944"/>
    <w:rsid w:val="007E516C"/>
    <w:rsid w:val="00882A35"/>
    <w:rsid w:val="0090189A"/>
    <w:rsid w:val="0097343B"/>
    <w:rsid w:val="00990399"/>
    <w:rsid w:val="009C3AAE"/>
    <w:rsid w:val="00A355FC"/>
    <w:rsid w:val="00AF6043"/>
    <w:rsid w:val="00B5218E"/>
    <w:rsid w:val="00B65E87"/>
    <w:rsid w:val="00B77F13"/>
    <w:rsid w:val="00BA2372"/>
    <w:rsid w:val="00BF6969"/>
    <w:rsid w:val="00C17B2C"/>
    <w:rsid w:val="00C828CE"/>
    <w:rsid w:val="00C8448D"/>
    <w:rsid w:val="00C86395"/>
    <w:rsid w:val="00D97477"/>
    <w:rsid w:val="00E56CED"/>
    <w:rsid w:val="00EA39D7"/>
    <w:rsid w:val="00ED678C"/>
    <w:rsid w:val="00ED70B8"/>
    <w:rsid w:val="00F5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367F"/>
  <w15:docId w15:val="{1FFAA454-5199-4180-8D05-888AEE1C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8448D"/>
    <w:pPr>
      <w:ind w:left="720"/>
      <w:contextualSpacing/>
    </w:pPr>
    <w:rPr>
      <w:sz w:val="24"/>
      <w:szCs w:val="24"/>
    </w:rPr>
  </w:style>
  <w:style w:type="paragraph" w:styleId="a8">
    <w:name w:val="No Spacing"/>
    <w:uiPriority w:val="1"/>
    <w:qFormat/>
    <w:rsid w:val="00C8448D"/>
    <w:pPr>
      <w:spacing w:after="0" w:line="240" w:lineRule="auto"/>
    </w:pPr>
  </w:style>
  <w:style w:type="paragraph" w:customStyle="1" w:styleId="a9">
    <w:name w:val="Ссылка приложения"/>
    <w:basedOn w:val="a"/>
    <w:uiPriority w:val="9"/>
    <w:qFormat/>
    <w:rsid w:val="00C8448D"/>
    <w:pPr>
      <w:ind w:left="3969"/>
      <w:jc w:val="center"/>
    </w:pPr>
    <w:rPr>
      <w:rFonts w:eastAsia="Calibri"/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user</cp:lastModifiedBy>
  <cp:revision>8</cp:revision>
  <dcterms:created xsi:type="dcterms:W3CDTF">2022-08-02T13:46:00Z</dcterms:created>
  <dcterms:modified xsi:type="dcterms:W3CDTF">2022-08-17T16:03:00Z</dcterms:modified>
</cp:coreProperties>
</file>